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3DE" w:rsidRDefault="00A303DE" w:rsidP="007E35C8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A303DE" w:rsidRDefault="00A303DE" w:rsidP="007E35C8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450A05" w:rsidRPr="007E35C8" w:rsidRDefault="00450A05" w:rsidP="007E35C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2B3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B4F0A" w:rsidRPr="00A303DE">
              <w:rPr>
                <w:b/>
                <w:sz w:val="24"/>
                <w:szCs w:val="24"/>
              </w:rPr>
              <w:t xml:space="preserve">PRZEDMIOTY </w:t>
            </w:r>
            <w:r w:rsidR="002B3E74">
              <w:rPr>
                <w:b/>
                <w:sz w:val="24"/>
                <w:szCs w:val="24"/>
              </w:rPr>
              <w:t>KSZTAŁCENIA</w:t>
            </w:r>
            <w:r w:rsidR="008B4F0A" w:rsidRPr="00A303DE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A303DE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A303DE">
              <w:rPr>
                <w:b/>
                <w:sz w:val="24"/>
                <w:szCs w:val="24"/>
              </w:rPr>
              <w:t xml:space="preserve">JĘZYK </w:t>
            </w:r>
            <w:r w:rsidR="008059D5" w:rsidRPr="00A303DE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A303DE" w:rsidRDefault="00BE63CF" w:rsidP="00FE7335">
            <w:pPr>
              <w:rPr>
                <w:sz w:val="24"/>
                <w:szCs w:val="24"/>
              </w:rPr>
            </w:pPr>
            <w:r w:rsidRPr="00A303DE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8E5AC6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443E15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AF27A1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2B3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2B3E74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BE63CF" w:rsidRPr="00BE63CF">
              <w:rPr>
                <w:b/>
                <w:sz w:val="24"/>
                <w:szCs w:val="24"/>
              </w:rPr>
              <w:t>I/1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8059D5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985605" w:rsidRDefault="008059D5" w:rsidP="00FE7335">
            <w:pPr>
              <w:rPr>
                <w:sz w:val="24"/>
                <w:szCs w:val="24"/>
              </w:rPr>
            </w:pPr>
            <w:r w:rsidRPr="00985605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985605" w:rsidRDefault="00985605" w:rsidP="00FE7335">
            <w:pPr>
              <w:rPr>
                <w:sz w:val="24"/>
                <w:szCs w:val="24"/>
              </w:rPr>
            </w:pPr>
            <w:r w:rsidRPr="00985605">
              <w:rPr>
                <w:sz w:val="24"/>
                <w:szCs w:val="24"/>
              </w:rPr>
              <w:t>Dr Anna Właszyn</w:t>
            </w:r>
          </w:p>
        </w:tc>
      </w:tr>
      <w:tr w:rsidR="00450A05" w:rsidRPr="00742916" w:rsidTr="00FE7335">
        <w:tc>
          <w:tcPr>
            <w:tcW w:w="2988" w:type="dxa"/>
            <w:vAlign w:val="center"/>
          </w:tcPr>
          <w:p w:rsidR="00450A05" w:rsidRPr="00742916" w:rsidRDefault="00450A05" w:rsidP="002B3E7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2B3E74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85605" w:rsidRPr="00985605" w:rsidRDefault="00985605" w:rsidP="00985605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985605">
              <w:rPr>
                <w:rFonts w:eastAsiaTheme="minorHAnsi"/>
                <w:sz w:val="22"/>
                <w:szCs w:val="22"/>
                <w:lang w:eastAsia="en-US"/>
              </w:rPr>
              <w:t xml:space="preserve">Rozwijanie rozumienia prostych wypowiedzi i często używanych wyrażeń z zakresu dnia codziennego. </w:t>
            </w:r>
          </w:p>
          <w:p w:rsidR="00450A05" w:rsidRPr="00742916" w:rsidRDefault="00985605" w:rsidP="00985605">
            <w:pPr>
              <w:rPr>
                <w:sz w:val="24"/>
                <w:szCs w:val="24"/>
              </w:rPr>
            </w:pPr>
            <w:r w:rsidRPr="00985605">
              <w:rPr>
                <w:rFonts w:eastAsiaTheme="minorHAnsi"/>
                <w:sz w:val="22"/>
                <w:szCs w:val="22"/>
                <w:lang w:eastAsia="en-US"/>
              </w:rPr>
              <w:t>Wykształcenie umiejętności porozumiewania się w rutynowych sytuacjach komunikacyjnych, wymagających bezpośredniej wymiany zdań na tematy typowe oraz rozumienia znaczenie głównych wątków przekazu zawartego w standardowych wypowiedziach.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985605" w:rsidP="00FE7335">
            <w:pPr>
              <w:rPr>
                <w:sz w:val="24"/>
                <w:szCs w:val="24"/>
              </w:rPr>
            </w:pPr>
            <w:r w:rsidRPr="00407131"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D796B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D796B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D796B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7D796B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777E5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985605" w:rsidRDefault="00450A05" w:rsidP="00985605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742916" w:rsidRDefault="00985605" w:rsidP="00985605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N</w:t>
            </w:r>
            <w:r w:rsidRPr="00407131">
              <w:rPr>
                <w:sz w:val="22"/>
                <w:szCs w:val="22"/>
              </w:rPr>
              <w:t>azywa i wskazuje aktualny kierunek rozwoju swoich umiejętności językowych z zakresu leksykalnego i gramatycznego materiału opracowanego w semestrze 1,</w:t>
            </w:r>
            <w:r>
              <w:rPr>
                <w:sz w:val="22"/>
                <w:szCs w:val="22"/>
              </w:rPr>
              <w:t xml:space="preserve"> </w:t>
            </w:r>
            <w:r w:rsidRPr="00407131">
              <w:rPr>
                <w:sz w:val="22"/>
                <w:szCs w:val="22"/>
              </w:rPr>
              <w:t>uwzględnia te informacje w projektowaniu ścieżki osobistego rozwoju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50E" w:rsidRPr="007D650E" w:rsidRDefault="007D650E" w:rsidP="007D650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7D650E" w:rsidRPr="007D650E" w:rsidRDefault="009B7CF7" w:rsidP="007D650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K1P_W15</w:t>
            </w:r>
          </w:p>
          <w:p w:rsidR="007D650E" w:rsidRPr="007D650E" w:rsidRDefault="007D650E" w:rsidP="007D650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777E5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D650E" w:rsidRDefault="00450A05" w:rsidP="007D650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0122D7" w:rsidRDefault="007D650E" w:rsidP="007D650E">
            <w:pPr>
              <w:rPr>
                <w:sz w:val="22"/>
                <w:szCs w:val="22"/>
              </w:rPr>
            </w:pPr>
            <w:r w:rsidRPr="000122D7">
              <w:rPr>
                <w:sz w:val="22"/>
                <w:szCs w:val="22"/>
              </w:rPr>
              <w:t>Wyszukuje i wykorzystuje informacje w ramach przygotowania się do ćwiczeń lub jako zadanie domowe sprawdzające opanowanie materiału tematycznego  z zakresu semestru 1oraz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50E" w:rsidRPr="007D650E" w:rsidRDefault="007D650E" w:rsidP="007D650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D650E">
              <w:rPr>
                <w:rFonts w:eastAsiaTheme="minorHAnsi"/>
                <w:sz w:val="22"/>
                <w:szCs w:val="22"/>
                <w:lang w:eastAsia="en-US"/>
              </w:rPr>
              <w:t>K</w:t>
            </w:r>
            <w:r w:rsidR="009B7CF7">
              <w:rPr>
                <w:rFonts w:eastAsiaTheme="minorHAnsi"/>
                <w:sz w:val="22"/>
                <w:szCs w:val="22"/>
                <w:lang w:eastAsia="en-US"/>
              </w:rPr>
              <w:t>1P</w:t>
            </w:r>
            <w:r w:rsidRPr="007D650E">
              <w:rPr>
                <w:rFonts w:eastAsiaTheme="minorHAnsi"/>
                <w:sz w:val="22"/>
                <w:szCs w:val="22"/>
                <w:lang w:eastAsia="en-US"/>
              </w:rPr>
              <w:t>_U05</w:t>
            </w:r>
          </w:p>
          <w:p w:rsidR="00450A05" w:rsidRPr="00742916" w:rsidRDefault="00450A05" w:rsidP="006E6FF9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D650E" w:rsidRDefault="00450A05" w:rsidP="007D650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0122D7" w:rsidRDefault="007D650E" w:rsidP="007D650E">
            <w:pPr>
              <w:rPr>
                <w:sz w:val="22"/>
                <w:szCs w:val="22"/>
              </w:rPr>
            </w:pPr>
            <w:r w:rsidRPr="000122D7">
              <w:rPr>
                <w:sz w:val="22"/>
                <w:szCs w:val="22"/>
              </w:rPr>
              <w:t>Wypowiada się w formie ustnej i pisemnej w zróżnicowanych funkcjonalnie i stylistycznie tekstach (np. listach prywatnych,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0B9" w:rsidRDefault="000D00B9" w:rsidP="006E6FF9">
            <w:pPr>
              <w:rPr>
                <w:rFonts w:eastAsiaTheme="minorHAnsi"/>
                <w:sz w:val="22"/>
                <w:szCs w:val="22"/>
                <w:lang w:eastAsia="en-US"/>
              </w:rPr>
            </w:pPr>
            <w:bookmarkStart w:id="0" w:name="_GoBack"/>
            <w:bookmarkEnd w:id="0"/>
          </w:p>
          <w:p w:rsidR="00450A05" w:rsidRPr="00742916" w:rsidRDefault="007D650E" w:rsidP="006E6FF9">
            <w:pPr>
              <w:rPr>
                <w:sz w:val="24"/>
                <w:szCs w:val="24"/>
              </w:rPr>
            </w:pPr>
            <w:r w:rsidRPr="007D650E">
              <w:rPr>
                <w:rFonts w:eastAsiaTheme="minorHAnsi"/>
                <w:sz w:val="22"/>
                <w:szCs w:val="22"/>
                <w:lang w:eastAsia="en-US"/>
              </w:rPr>
              <w:t>K</w:t>
            </w:r>
            <w:r w:rsidR="009B7CF7">
              <w:rPr>
                <w:rFonts w:eastAsiaTheme="minorHAnsi"/>
                <w:sz w:val="22"/>
                <w:szCs w:val="22"/>
                <w:lang w:eastAsia="en-US"/>
              </w:rPr>
              <w:t>1P</w:t>
            </w:r>
            <w:r w:rsidRPr="007D650E">
              <w:rPr>
                <w:rFonts w:eastAsiaTheme="minorHAnsi"/>
                <w:sz w:val="22"/>
                <w:szCs w:val="22"/>
                <w:lang w:eastAsia="en-US"/>
              </w:rPr>
              <w:t>_U16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D650E" w:rsidRDefault="00450A05" w:rsidP="007D650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0122D7" w:rsidRDefault="007D650E" w:rsidP="007D650E">
            <w:pPr>
              <w:rPr>
                <w:sz w:val="22"/>
                <w:szCs w:val="22"/>
              </w:rPr>
            </w:pPr>
            <w:r w:rsidRPr="000122D7">
              <w:rPr>
                <w:sz w:val="22"/>
                <w:szCs w:val="22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7D650E" w:rsidP="00FE7335">
            <w:pPr>
              <w:jc w:val="center"/>
              <w:rPr>
                <w:sz w:val="24"/>
                <w:szCs w:val="24"/>
              </w:rPr>
            </w:pPr>
            <w:r w:rsidRPr="00407131">
              <w:t>K</w:t>
            </w:r>
            <w:r w:rsidR="006E6FF9">
              <w:t>1P</w:t>
            </w:r>
            <w:r w:rsidRPr="00407131">
              <w:t>_K01</w:t>
            </w:r>
          </w:p>
        </w:tc>
      </w:tr>
      <w:tr w:rsidR="007D650E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650E" w:rsidRPr="007D650E" w:rsidRDefault="007D650E" w:rsidP="007D650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650E" w:rsidRPr="000122D7" w:rsidRDefault="007D650E" w:rsidP="007D650E">
            <w:pPr>
              <w:rPr>
                <w:sz w:val="22"/>
                <w:szCs w:val="22"/>
              </w:rPr>
            </w:pPr>
            <w:r w:rsidRPr="000122D7">
              <w:rPr>
                <w:sz w:val="22"/>
                <w:szCs w:val="22"/>
              </w:rPr>
              <w:t>Pracuje w grupie na zajęciach, współdziała z innymi.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50E" w:rsidRPr="00407131" w:rsidRDefault="007D650E" w:rsidP="00FE7335">
            <w:pPr>
              <w:jc w:val="center"/>
            </w:pPr>
            <w:r>
              <w:t xml:space="preserve"> </w:t>
            </w:r>
            <w:r w:rsidRPr="00407131">
              <w:t>K</w:t>
            </w:r>
            <w:r w:rsidR="006E6FF9">
              <w:t>1P</w:t>
            </w:r>
            <w:r w:rsidRPr="00407131">
              <w:t>_K08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9530A2" w:rsidP="00FE73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dotyczy. 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A303DE" w:rsidRDefault="009530A2" w:rsidP="00FE7335">
            <w:pPr>
              <w:rPr>
                <w:sz w:val="24"/>
                <w:szCs w:val="24"/>
              </w:rPr>
            </w:pPr>
            <w:r w:rsidRPr="00A303DE">
              <w:rPr>
                <w:sz w:val="24"/>
                <w:szCs w:val="24"/>
              </w:rPr>
              <w:t>Absolwent kursu rozumie proste wypowiedzi i często używane wyrażenia z zakresu języka dnia codziennego; potrafi porozumiewać się w rutynowych sytuacjach komunikacyjnych, wymagających bezpośredniej wymiany zdań na tematy typowe oraz rozumie znaczenie głównych wątków przekazu zawartego w standardowych wypowiedziach.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9530A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9530A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9530A2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9530A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12DBE" w:rsidRPr="00C12DBE" w:rsidRDefault="00C12DBE" w:rsidP="00C12DBE">
            <w:pPr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 w:rsidRPr="00C12DBE">
              <w:rPr>
                <w:rFonts w:eastAsiaTheme="minorHAnsi"/>
                <w:sz w:val="22"/>
                <w:szCs w:val="22"/>
                <w:lang w:eastAsia="en-US"/>
              </w:rPr>
              <w:t xml:space="preserve">Motta Giorgio, Ćwikowska Beata: </w:t>
            </w:r>
            <w:proofErr w:type="spellStart"/>
            <w:r w:rsidRPr="00C12DBE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direkt</w:t>
            </w:r>
            <w:proofErr w:type="spellEnd"/>
            <w:r w:rsidRPr="00C12DBE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 1a,1b, </w:t>
            </w:r>
            <w:r w:rsidRPr="00C12DBE">
              <w:rPr>
                <w:rFonts w:eastAsiaTheme="minorHAnsi"/>
                <w:sz w:val="22"/>
                <w:szCs w:val="22"/>
                <w:lang w:eastAsia="en-US"/>
              </w:rPr>
              <w:t>Poznań 2006</w:t>
            </w:r>
          </w:p>
          <w:p w:rsidR="00C12DBE" w:rsidRPr="00C12DBE" w:rsidRDefault="00C12DBE" w:rsidP="00C12DBE">
            <w:pPr>
              <w:rPr>
                <w:rFonts w:eastAsiaTheme="minorHAnsi"/>
                <w:sz w:val="22"/>
                <w:szCs w:val="22"/>
                <w:lang w:val="de-DE" w:eastAsia="en-US"/>
              </w:rPr>
            </w:pPr>
            <w:r w:rsidRPr="00C12DBE">
              <w:rPr>
                <w:rFonts w:eastAsiaTheme="minorHAnsi"/>
                <w:sz w:val="22"/>
                <w:szCs w:val="22"/>
                <w:lang w:val="de-DE" w:eastAsia="en-US"/>
              </w:rPr>
              <w:t xml:space="preserve">Funk, Kuhn, Demme: </w:t>
            </w:r>
            <w:proofErr w:type="spellStart"/>
            <w:r w:rsidRPr="00C12DBE">
              <w:rPr>
                <w:rFonts w:eastAsiaTheme="minorHAnsi"/>
                <w:i/>
                <w:iCs/>
                <w:sz w:val="22"/>
                <w:szCs w:val="22"/>
                <w:lang w:val="de-DE" w:eastAsia="en-US"/>
              </w:rPr>
              <w:t>studio</w:t>
            </w:r>
            <w:proofErr w:type="spellEnd"/>
            <w:r w:rsidRPr="00C12DBE">
              <w:rPr>
                <w:rFonts w:eastAsiaTheme="minorHAnsi"/>
                <w:i/>
                <w:iCs/>
                <w:sz w:val="22"/>
                <w:szCs w:val="22"/>
                <w:lang w:val="de-DE" w:eastAsia="en-US"/>
              </w:rPr>
              <w:t xml:space="preserve"> d A1, </w:t>
            </w:r>
            <w:r w:rsidRPr="00C12DBE">
              <w:rPr>
                <w:rFonts w:eastAsiaTheme="minorHAnsi"/>
                <w:sz w:val="22"/>
                <w:szCs w:val="22"/>
                <w:lang w:val="de-DE" w:eastAsia="en-US"/>
              </w:rPr>
              <w:t>Berlin 2005</w:t>
            </w:r>
          </w:p>
          <w:p w:rsidR="00450A05" w:rsidRPr="00742916" w:rsidRDefault="00C12DBE" w:rsidP="00C12DBE">
            <w:pPr>
              <w:jc w:val="center"/>
              <w:rPr>
                <w:sz w:val="24"/>
                <w:szCs w:val="24"/>
              </w:rPr>
            </w:pPr>
            <w:proofErr w:type="spellStart"/>
            <w:r w:rsidRPr="00C12DBE">
              <w:rPr>
                <w:rFonts w:eastAsiaTheme="minorHAnsi"/>
                <w:sz w:val="22"/>
                <w:szCs w:val="22"/>
                <w:lang w:val="de-DE" w:eastAsia="en-US"/>
              </w:rPr>
              <w:t>Buscha</w:t>
            </w:r>
            <w:proofErr w:type="spellEnd"/>
            <w:r w:rsidRPr="00C12DBE">
              <w:rPr>
                <w:rFonts w:eastAsiaTheme="minorHAnsi"/>
                <w:sz w:val="22"/>
                <w:szCs w:val="22"/>
                <w:lang w:val="de-DE" w:eastAsia="en-US"/>
              </w:rPr>
              <w:t xml:space="preserve"> Anne/ Szilvia </w:t>
            </w:r>
            <w:proofErr w:type="spellStart"/>
            <w:r w:rsidRPr="00C12DBE">
              <w:rPr>
                <w:rFonts w:eastAsiaTheme="minorHAnsi"/>
                <w:sz w:val="22"/>
                <w:szCs w:val="22"/>
                <w:lang w:val="de-DE" w:eastAsia="en-US"/>
              </w:rPr>
              <w:t>Szita</w:t>
            </w:r>
            <w:proofErr w:type="spellEnd"/>
            <w:r w:rsidRPr="00C12DBE">
              <w:rPr>
                <w:rFonts w:eastAsiaTheme="minorHAnsi"/>
                <w:sz w:val="22"/>
                <w:szCs w:val="22"/>
                <w:lang w:val="de-DE" w:eastAsia="en-US"/>
              </w:rPr>
              <w:t xml:space="preserve"> : </w:t>
            </w:r>
            <w:r w:rsidRPr="00C12DBE">
              <w:rPr>
                <w:rFonts w:eastAsiaTheme="minorHAnsi"/>
                <w:i/>
                <w:iCs/>
                <w:sz w:val="22"/>
                <w:szCs w:val="22"/>
                <w:lang w:val="de-DE" w:eastAsia="en-US"/>
              </w:rPr>
              <w:t>A Grammatik, Sprachniveau A1-A2,</w:t>
            </w:r>
            <w:r w:rsidRPr="00C12DBE">
              <w:rPr>
                <w:rFonts w:eastAsiaTheme="minorHAnsi"/>
                <w:sz w:val="22"/>
                <w:szCs w:val="22"/>
                <w:lang w:val="de-DE" w:eastAsia="en-US"/>
              </w:rPr>
              <w:t>Leipzig 2010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2660" w:type="dxa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12DBE" w:rsidRPr="00C12DBE" w:rsidRDefault="00C12DBE" w:rsidP="00C12DBE">
            <w:pPr>
              <w:ind w:left="72"/>
              <w:rPr>
                <w:sz w:val="22"/>
                <w:szCs w:val="22"/>
              </w:rPr>
            </w:pPr>
            <w:r w:rsidRPr="00C12DBE">
              <w:rPr>
                <w:sz w:val="22"/>
                <w:szCs w:val="22"/>
              </w:rPr>
              <w:t xml:space="preserve">Justyna </w:t>
            </w:r>
            <w:proofErr w:type="spellStart"/>
            <w:r w:rsidRPr="00C12DBE">
              <w:rPr>
                <w:sz w:val="22"/>
                <w:szCs w:val="22"/>
              </w:rPr>
              <w:t>Plizga</w:t>
            </w:r>
            <w:proofErr w:type="spellEnd"/>
            <w:r w:rsidRPr="00C12DBE">
              <w:rPr>
                <w:sz w:val="22"/>
                <w:szCs w:val="22"/>
              </w:rPr>
              <w:t xml:space="preserve">: </w:t>
            </w:r>
            <w:r w:rsidRPr="00C12DBE">
              <w:rPr>
                <w:i/>
                <w:sz w:val="22"/>
                <w:szCs w:val="22"/>
              </w:rPr>
              <w:t xml:space="preserve">Gramatyka 1. Niemiecki w tłumaczeniach, </w:t>
            </w:r>
            <w:r w:rsidRPr="00C12DBE">
              <w:rPr>
                <w:sz w:val="22"/>
                <w:szCs w:val="22"/>
              </w:rPr>
              <w:t>Warszawa 2014</w:t>
            </w:r>
          </w:p>
          <w:p w:rsidR="00C12DBE" w:rsidRPr="00C12DBE" w:rsidRDefault="00C12DBE" w:rsidP="00C12DBE">
            <w:pPr>
              <w:ind w:left="72"/>
              <w:rPr>
                <w:sz w:val="22"/>
                <w:szCs w:val="22"/>
              </w:rPr>
            </w:pPr>
            <w:r w:rsidRPr="00C12DBE">
              <w:rPr>
                <w:sz w:val="22"/>
                <w:szCs w:val="22"/>
              </w:rPr>
              <w:t xml:space="preserve">Justyna </w:t>
            </w:r>
            <w:proofErr w:type="spellStart"/>
            <w:r w:rsidRPr="00C12DBE">
              <w:rPr>
                <w:sz w:val="22"/>
                <w:szCs w:val="22"/>
              </w:rPr>
              <w:t>Plizga</w:t>
            </w:r>
            <w:proofErr w:type="spellEnd"/>
            <w:r w:rsidRPr="00C12DBE">
              <w:rPr>
                <w:sz w:val="22"/>
                <w:szCs w:val="22"/>
              </w:rPr>
              <w:t xml:space="preserve">: </w:t>
            </w:r>
            <w:r w:rsidRPr="00C12DBE">
              <w:rPr>
                <w:i/>
                <w:sz w:val="22"/>
                <w:szCs w:val="22"/>
              </w:rPr>
              <w:t xml:space="preserve">Gramatyka 2. Niemiecki w tłumaczeniach, </w:t>
            </w:r>
            <w:r w:rsidRPr="00C12DBE">
              <w:rPr>
                <w:sz w:val="22"/>
                <w:szCs w:val="22"/>
              </w:rPr>
              <w:t>Warszawa 2014</w:t>
            </w:r>
          </w:p>
          <w:p w:rsidR="00450A05" w:rsidRPr="00742916" w:rsidRDefault="00C12DBE" w:rsidP="00C12DBE">
            <w:pPr>
              <w:ind w:left="72"/>
              <w:rPr>
                <w:sz w:val="24"/>
                <w:szCs w:val="24"/>
              </w:rPr>
            </w:pPr>
            <w:r w:rsidRPr="00C12DBE">
              <w:rPr>
                <w:sz w:val="22"/>
                <w:szCs w:val="22"/>
              </w:rPr>
              <w:t xml:space="preserve">Stanisław </w:t>
            </w:r>
            <w:proofErr w:type="spellStart"/>
            <w:r w:rsidRPr="00C12DBE">
              <w:rPr>
                <w:sz w:val="22"/>
                <w:szCs w:val="22"/>
              </w:rPr>
              <w:t>Bęza</w:t>
            </w:r>
            <w:proofErr w:type="spellEnd"/>
            <w:r w:rsidRPr="00C12DBE">
              <w:rPr>
                <w:sz w:val="22"/>
                <w:szCs w:val="22"/>
              </w:rPr>
              <w:t xml:space="preserve">: </w:t>
            </w:r>
            <w:r w:rsidRPr="00C12DBE">
              <w:rPr>
                <w:i/>
                <w:sz w:val="22"/>
                <w:szCs w:val="22"/>
              </w:rPr>
              <w:t>Gramatyka niemiecka z ćwiczeniami dla początkujących, Warszawa 1998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BC3779" w:rsidRDefault="00450A05" w:rsidP="002B3E7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2B3E74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9B3587" w:rsidRDefault="009B3587" w:rsidP="009B3587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komunikacyjna;</w:t>
            </w:r>
          </w:p>
          <w:p w:rsidR="009B3587" w:rsidRDefault="009B3587" w:rsidP="009B3587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audio-lingwalna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9B3587" w:rsidRDefault="009B3587" w:rsidP="009B3587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gramatyczno-translacyjna;</w:t>
            </w:r>
          </w:p>
          <w:p w:rsidR="009B3587" w:rsidRDefault="009B3587" w:rsidP="009B3587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podające: instruktaż, objaśnienia, praca z podręcznikiem</w:t>
            </w:r>
          </w:p>
          <w:p w:rsidR="009B3587" w:rsidRDefault="009B3587" w:rsidP="009B3587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dyskusje, symulacje, dialogi, dryle; </w:t>
            </w:r>
          </w:p>
          <w:p w:rsidR="009B3587" w:rsidRDefault="009B3587" w:rsidP="009B3587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indywidualna, w parach i grupach;</w:t>
            </w:r>
          </w:p>
          <w:p w:rsidR="009B3587" w:rsidRDefault="009B3587" w:rsidP="009B3587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450A05" w:rsidRPr="00742916" w:rsidRDefault="009B3587" w:rsidP="009B3587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D796B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Pr="00A303DE" w:rsidRDefault="00450A05" w:rsidP="00FE7335">
            <w:pPr>
              <w:jc w:val="center"/>
              <w:rPr>
                <w:sz w:val="22"/>
                <w:szCs w:val="22"/>
              </w:rPr>
            </w:pPr>
            <w:r w:rsidRPr="00A303DE">
              <w:rPr>
                <w:sz w:val="22"/>
                <w:szCs w:val="22"/>
              </w:rPr>
              <w:t xml:space="preserve">Nr efektu </w:t>
            </w:r>
            <w:r w:rsidR="007D796B">
              <w:rPr>
                <w:sz w:val="22"/>
                <w:szCs w:val="22"/>
              </w:rPr>
              <w:t>uczenia się</w:t>
            </w:r>
            <w:r w:rsidRPr="00A303DE">
              <w:rPr>
                <w:sz w:val="22"/>
                <w:szCs w:val="22"/>
              </w:rPr>
              <w:t>/grupy efektów</w:t>
            </w:r>
            <w:r w:rsidRPr="00A303DE">
              <w:rPr>
                <w:sz w:val="22"/>
                <w:szCs w:val="22"/>
              </w:rPr>
              <w:br/>
            </w:r>
          </w:p>
        </w:tc>
      </w:tr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Default="00C12DBE" w:rsidP="00FE7335">
            <w:pPr>
              <w:rPr>
                <w:rFonts w:ascii="Arial Narrow" w:hAnsi="Arial Narrow"/>
                <w:sz w:val="22"/>
                <w:szCs w:val="22"/>
              </w:rPr>
            </w:pPr>
            <w:r w:rsidRPr="00407131"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C12DBE" w:rsidRDefault="00C12DBE" w:rsidP="00FE7335">
            <w:pPr>
              <w:rPr>
                <w:sz w:val="22"/>
                <w:szCs w:val="22"/>
              </w:rPr>
            </w:pPr>
            <w:r w:rsidRPr="00C12DBE">
              <w:rPr>
                <w:sz w:val="22"/>
                <w:szCs w:val="22"/>
              </w:rPr>
              <w:t>1,5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Default="00C12DBE" w:rsidP="00FE7335">
            <w:pPr>
              <w:rPr>
                <w:rFonts w:ascii="Arial Narrow" w:hAnsi="Arial Narrow"/>
                <w:sz w:val="22"/>
                <w:szCs w:val="22"/>
              </w:rPr>
            </w:pPr>
            <w:r w:rsidRPr="00407131">
              <w:t>Testy sprawdzające stopień opanowania słownictwa oraz poszczególnych sprawności (czytanie, słuc</w:t>
            </w:r>
            <w:r>
              <w:t xml:space="preserve">hanie, kompetencje gramatyczne) </w:t>
            </w:r>
            <w:r w:rsidRPr="00407131">
              <w:t>oraz ich omówienie</w:t>
            </w:r>
            <w:r>
              <w:t>.</w:t>
            </w:r>
          </w:p>
        </w:tc>
        <w:tc>
          <w:tcPr>
            <w:tcW w:w="1800" w:type="dxa"/>
          </w:tcPr>
          <w:p w:rsidR="00450A05" w:rsidRPr="00C12DBE" w:rsidRDefault="00C12DBE" w:rsidP="00FE7335">
            <w:pPr>
              <w:rPr>
                <w:sz w:val="22"/>
                <w:szCs w:val="22"/>
              </w:rPr>
            </w:pPr>
            <w:r w:rsidRPr="00C12DBE">
              <w:rPr>
                <w:sz w:val="22"/>
                <w:szCs w:val="22"/>
              </w:rPr>
              <w:t>3,4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Default="00C12DBE" w:rsidP="00FE7335">
            <w:pPr>
              <w:rPr>
                <w:rFonts w:ascii="Arial Narrow" w:hAnsi="Arial Narrow"/>
                <w:sz w:val="22"/>
                <w:szCs w:val="22"/>
              </w:rPr>
            </w:pPr>
            <w:r w:rsidRPr="00407131">
              <w:t>Wypowiedzi ustne i pisemne</w:t>
            </w:r>
            <w:r>
              <w:t>.</w:t>
            </w:r>
          </w:p>
        </w:tc>
        <w:tc>
          <w:tcPr>
            <w:tcW w:w="1800" w:type="dxa"/>
          </w:tcPr>
          <w:p w:rsidR="00450A05" w:rsidRPr="00C12DBE" w:rsidRDefault="00C12DBE" w:rsidP="00FE7335">
            <w:pPr>
              <w:rPr>
                <w:sz w:val="22"/>
                <w:szCs w:val="22"/>
              </w:rPr>
            </w:pPr>
            <w:r w:rsidRPr="00C12DBE">
              <w:rPr>
                <w:sz w:val="22"/>
                <w:szCs w:val="22"/>
              </w:rPr>
              <w:t>1,2,3,5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Default="00450A05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12DBE" w:rsidRPr="00C12DBE" w:rsidRDefault="00C12DBE" w:rsidP="00C12DB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12DBE">
              <w:rPr>
                <w:rFonts w:eastAsiaTheme="minorHAnsi"/>
                <w:sz w:val="22"/>
                <w:szCs w:val="22"/>
                <w:lang w:eastAsia="en-US"/>
              </w:rPr>
              <w:t xml:space="preserve">Zaliczenie na ocenę na podstawie: </w:t>
            </w:r>
          </w:p>
          <w:p w:rsidR="00C12DBE" w:rsidRPr="00C12DBE" w:rsidRDefault="00C12DBE" w:rsidP="00C12DB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12DBE">
              <w:rPr>
                <w:rFonts w:eastAsiaTheme="minorHAnsi"/>
                <w:sz w:val="22"/>
                <w:szCs w:val="22"/>
                <w:lang w:eastAsia="en-US"/>
              </w:rPr>
              <w:t>testów kompetencyjnych  – 60% ( zaliczenie testu po zdobyciu 56% możliwych do zdobycia punktów)</w:t>
            </w:r>
          </w:p>
          <w:p w:rsidR="00C12DBE" w:rsidRPr="00C12DBE" w:rsidRDefault="00C12DBE" w:rsidP="00C12DB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12DBE">
              <w:rPr>
                <w:rFonts w:eastAsiaTheme="minorHAnsi"/>
                <w:sz w:val="22"/>
                <w:szCs w:val="22"/>
                <w:lang w:eastAsia="en-US"/>
              </w:rPr>
              <w:t>wypowiedzi ustnej lub pisemnej-30%</w:t>
            </w:r>
          </w:p>
          <w:p w:rsidR="00C12DBE" w:rsidRDefault="00C12DBE" w:rsidP="00C12DB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12DBE">
              <w:rPr>
                <w:rFonts w:eastAsiaTheme="minorHAnsi"/>
                <w:sz w:val="22"/>
                <w:szCs w:val="22"/>
                <w:lang w:eastAsia="en-US"/>
              </w:rPr>
              <w:t>aktywności na zajęciach – 10 %</w:t>
            </w:r>
          </w:p>
          <w:p w:rsidR="009B3587" w:rsidRPr="00C12DBE" w:rsidRDefault="009B3587" w:rsidP="00C12DB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Jeżeli za</w:t>
            </w:r>
            <w:r w:rsidRPr="000B345E">
              <w:rPr>
                <w:sz w:val="24"/>
                <w:szCs w:val="24"/>
              </w:rPr>
              <w:t>liczenie</w:t>
            </w:r>
            <w:r>
              <w:rPr>
                <w:sz w:val="24"/>
                <w:szCs w:val="24"/>
              </w:rPr>
              <w:t xml:space="preserve"> przedmiotu w trybie regularnym nie jest możliwe, należy przeprowadzić je w trybie zdalnym na platformie edukacyjnej.</w:t>
            </w:r>
          </w:p>
          <w:p w:rsidR="00450A05" w:rsidRDefault="00450A05" w:rsidP="00FE733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7D796B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7E35C8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7E35C8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7E35C8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7E35C8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E35C8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7D796B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E35C8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F5ACA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F84B2C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84B2C">
              <w:rPr>
                <w:b/>
                <w:sz w:val="24"/>
                <w:szCs w:val="24"/>
              </w:rPr>
              <w:t>1</w:t>
            </w:r>
            <w:r w:rsidR="00F84B2C" w:rsidRPr="00F84B2C">
              <w:rPr>
                <w:b/>
                <w:sz w:val="24"/>
                <w:szCs w:val="24"/>
              </w:rPr>
              <w:t>,</w:t>
            </w:r>
            <w:r w:rsidR="007E35C8">
              <w:rPr>
                <w:b/>
                <w:sz w:val="24"/>
                <w:szCs w:val="24"/>
              </w:rPr>
              <w:t>7</w:t>
            </w:r>
          </w:p>
        </w:tc>
      </w:tr>
    </w:tbl>
    <w:p w:rsidR="00144B84" w:rsidRDefault="00144B84"/>
    <w:sectPr w:rsidR="00144B84" w:rsidSect="00A303DE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D65" w:rsidRDefault="00C94D65" w:rsidP="00450A05">
      <w:r>
        <w:separator/>
      </w:r>
    </w:p>
  </w:endnote>
  <w:endnote w:type="continuationSeparator" w:id="0">
    <w:p w:rsidR="00C94D65" w:rsidRDefault="00C94D65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D65" w:rsidRDefault="00C94D65" w:rsidP="00450A05">
      <w:r>
        <w:separator/>
      </w:r>
    </w:p>
  </w:footnote>
  <w:footnote w:type="continuationSeparator" w:id="0">
    <w:p w:rsidR="00C94D65" w:rsidRDefault="00C94D65" w:rsidP="00450A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66FD5005"/>
    <w:multiLevelType w:val="hybridMultilevel"/>
    <w:tmpl w:val="D9BEEB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04FEF"/>
    <w:rsid w:val="000122D7"/>
    <w:rsid w:val="00022DFB"/>
    <w:rsid w:val="00074A9C"/>
    <w:rsid w:val="000D00B9"/>
    <w:rsid w:val="000E122B"/>
    <w:rsid w:val="00101396"/>
    <w:rsid w:val="00122781"/>
    <w:rsid w:val="00144B84"/>
    <w:rsid w:val="00145B4A"/>
    <w:rsid w:val="002B3E74"/>
    <w:rsid w:val="002C60A4"/>
    <w:rsid w:val="00361545"/>
    <w:rsid w:val="00387C84"/>
    <w:rsid w:val="00400B1F"/>
    <w:rsid w:val="00437D55"/>
    <w:rsid w:val="00443E15"/>
    <w:rsid w:val="00450A05"/>
    <w:rsid w:val="004E3DB1"/>
    <w:rsid w:val="00615C15"/>
    <w:rsid w:val="006D7BA9"/>
    <w:rsid w:val="006E6FF9"/>
    <w:rsid w:val="006F5ACA"/>
    <w:rsid w:val="00772522"/>
    <w:rsid w:val="00777E5D"/>
    <w:rsid w:val="007D3845"/>
    <w:rsid w:val="007D650E"/>
    <w:rsid w:val="007D796B"/>
    <w:rsid w:val="007E35C8"/>
    <w:rsid w:val="007E4C99"/>
    <w:rsid w:val="008059D5"/>
    <w:rsid w:val="00860241"/>
    <w:rsid w:val="00871B46"/>
    <w:rsid w:val="008B4F0A"/>
    <w:rsid w:val="008D006D"/>
    <w:rsid w:val="008E5AC6"/>
    <w:rsid w:val="008F60DD"/>
    <w:rsid w:val="009530A2"/>
    <w:rsid w:val="00962129"/>
    <w:rsid w:val="009854ED"/>
    <w:rsid w:val="00985605"/>
    <w:rsid w:val="009B3587"/>
    <w:rsid w:val="009B7CF7"/>
    <w:rsid w:val="00A303DE"/>
    <w:rsid w:val="00A340B4"/>
    <w:rsid w:val="00AF27A1"/>
    <w:rsid w:val="00B00283"/>
    <w:rsid w:val="00B23A19"/>
    <w:rsid w:val="00BE63CF"/>
    <w:rsid w:val="00C12DBE"/>
    <w:rsid w:val="00C368E2"/>
    <w:rsid w:val="00C94D65"/>
    <w:rsid w:val="00D04132"/>
    <w:rsid w:val="00D75D27"/>
    <w:rsid w:val="00D91A2A"/>
    <w:rsid w:val="00E54DEA"/>
    <w:rsid w:val="00F84B2C"/>
    <w:rsid w:val="00F95A20"/>
    <w:rsid w:val="00FC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856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730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15</cp:revision>
  <dcterms:created xsi:type="dcterms:W3CDTF">2018-12-11T21:52:00Z</dcterms:created>
  <dcterms:modified xsi:type="dcterms:W3CDTF">2020-06-22T20:50:00Z</dcterms:modified>
</cp:coreProperties>
</file>